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C7C2" w14:textId="77777777" w:rsidR="00F74152" w:rsidRPr="000B1440" w:rsidRDefault="00F74152" w:rsidP="00F74152">
      <w:pPr>
        <w:tabs>
          <w:tab w:val="right" w:pos="5529"/>
          <w:tab w:val="left" w:pos="5670"/>
          <w:tab w:val="right" w:pos="10206"/>
        </w:tabs>
      </w:pPr>
      <w:r>
        <w:t xml:space="preserve">Nom / prénom : </w:t>
      </w:r>
      <w:r>
        <w:rPr>
          <w:rFonts w:ascii="Times New Roman" w:hAnsi="Times New Roman"/>
          <w:sz w:val="20"/>
          <w:u w:val="single"/>
        </w:rPr>
        <w:tab/>
      </w:r>
      <w:r>
        <w:tab/>
        <w:t xml:space="preserve">Numéro de candidate / candidat : </w:t>
      </w:r>
      <w:r>
        <w:rPr>
          <w:rFonts w:ascii="Times New Roman" w:hAnsi="Times New Roman"/>
          <w:sz w:val="20"/>
          <w:u w:val="single"/>
        </w:rPr>
        <w:tab/>
      </w:r>
    </w:p>
    <w:p w14:paraId="1A2326FC" w14:textId="77777777" w:rsidR="00F74152" w:rsidRPr="000B1440" w:rsidRDefault="00F74152" w:rsidP="00F74152">
      <w:pPr>
        <w:tabs>
          <w:tab w:val="left" w:pos="2268"/>
        </w:tabs>
      </w:pPr>
    </w:p>
    <w:p w14:paraId="519B4C4A" w14:textId="77777777" w:rsidR="00F74152" w:rsidRPr="000B1440" w:rsidRDefault="00F74152" w:rsidP="00F74152">
      <w:pPr>
        <w:tabs>
          <w:tab w:val="right" w:pos="10206"/>
        </w:tabs>
      </w:pPr>
      <w:r>
        <w:t xml:space="preserve">Entreprise : </w:t>
      </w:r>
      <w:r>
        <w:rPr>
          <w:rFonts w:ascii="Times New Roman" w:hAnsi="Times New Roman"/>
          <w:sz w:val="20"/>
          <w:u w:val="single"/>
        </w:rPr>
        <w:tab/>
      </w:r>
    </w:p>
    <w:p w14:paraId="4DCA9C4E" w14:textId="77777777" w:rsidR="00F74152" w:rsidRPr="000B1440" w:rsidRDefault="00F74152" w:rsidP="00F74152">
      <w:pPr>
        <w:tabs>
          <w:tab w:val="left" w:pos="2268"/>
        </w:tabs>
      </w:pPr>
    </w:p>
    <w:p w14:paraId="70DB4BFA" w14:textId="47CF0445" w:rsidR="00F74152" w:rsidRPr="000B1440" w:rsidRDefault="005B2E9A" w:rsidP="00F74152">
      <w:pPr>
        <w:tabs>
          <w:tab w:val="right" w:pos="5529"/>
          <w:tab w:val="left" w:pos="5670"/>
          <w:tab w:val="right" w:pos="10206"/>
        </w:tabs>
        <w:rPr>
          <w:rFonts w:ascii="Times New Roman" w:hAnsi="Times New Roman"/>
          <w:sz w:val="20"/>
          <w:szCs w:val="20"/>
        </w:rPr>
      </w:pPr>
      <w:r>
        <w:t>Professionnel/le responsable</w:t>
      </w:r>
      <w:r w:rsidR="00F74152">
        <w:t xml:space="preserve"> </w:t>
      </w:r>
      <w:r w:rsidR="00F74152">
        <w:rPr>
          <w:rFonts w:ascii="Times New Roman" w:hAnsi="Times New Roman"/>
          <w:sz w:val="20"/>
          <w:u w:val="single"/>
        </w:rPr>
        <w:tab/>
      </w:r>
      <w:r w:rsidR="00F74152">
        <w:rPr>
          <w:rFonts w:ascii="Times New Roman" w:hAnsi="Times New Roman"/>
          <w:sz w:val="20"/>
        </w:rPr>
        <w:tab/>
      </w:r>
      <w:r w:rsidR="00F74152">
        <w:t xml:space="preserve">Experte / Expert 1 : </w:t>
      </w:r>
      <w:r w:rsidR="00F74152">
        <w:rPr>
          <w:rFonts w:ascii="Times New Roman" w:hAnsi="Times New Roman"/>
          <w:sz w:val="20"/>
          <w:u w:val="single"/>
        </w:rPr>
        <w:tab/>
      </w:r>
    </w:p>
    <w:p w14:paraId="27FEA863" w14:textId="77777777" w:rsidR="00F74152" w:rsidRPr="000B1440" w:rsidRDefault="00F74152" w:rsidP="00F74152">
      <w:pPr>
        <w:tabs>
          <w:tab w:val="right" w:pos="10206"/>
        </w:tabs>
        <w:rPr>
          <w:rFonts w:ascii="Times New Roman" w:hAnsi="Times New Roman"/>
          <w:sz w:val="20"/>
          <w:szCs w:val="20"/>
        </w:rPr>
      </w:pPr>
    </w:p>
    <w:p w14:paraId="6F8EAD76" w14:textId="77777777" w:rsidR="00F74152" w:rsidRPr="000B1440" w:rsidRDefault="00F74152" w:rsidP="00F74152">
      <w:pPr>
        <w:tabs>
          <w:tab w:val="right" w:pos="5529"/>
          <w:tab w:val="left" w:pos="5670"/>
          <w:tab w:val="right" w:pos="10206"/>
        </w:tabs>
      </w:pPr>
      <w:r>
        <w:t xml:space="preserve">Heure de la visite, de : </w:t>
      </w:r>
      <w:r>
        <w:rPr>
          <w:rFonts w:ascii="Times New Roman" w:hAnsi="Times New Roman"/>
          <w:sz w:val="20"/>
          <w:szCs w:val="20"/>
        </w:rPr>
        <w:t>_________</w:t>
      </w:r>
      <w:r>
        <w:t xml:space="preserve"> à : </w:t>
      </w:r>
      <w:r>
        <w:rPr>
          <w:rFonts w:ascii="Times New Roman" w:hAnsi="Times New Roman"/>
          <w:sz w:val="20"/>
          <w:szCs w:val="20"/>
        </w:rPr>
        <w:t>_________</w:t>
      </w:r>
    </w:p>
    <w:p w14:paraId="4FA17D5B" w14:textId="77777777" w:rsidR="00F74152" w:rsidRDefault="00F741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B1640" w:rsidRPr="00004FFC" w14:paraId="633686A4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0152DEB5" w14:textId="77777777" w:rsidR="00BB1640" w:rsidRPr="00004FFC" w:rsidRDefault="00BB1640" w:rsidP="007D0A85">
            <w:pPr>
              <w:tabs>
                <w:tab w:val="right" w:pos="8823"/>
                <w:tab w:val="right" w:pos="9815"/>
              </w:tabs>
            </w:pPr>
            <w:r>
              <w:t>La candidate / le candidat se sent en mesure de passer l’examen</w:t>
            </w:r>
            <w:r>
              <w:tab/>
            </w:r>
            <w:r>
              <w:sym w:font="Wingdings 2" w:char="F0A3"/>
            </w:r>
            <w:r>
              <w:t xml:space="preserve"> oui </w:t>
            </w:r>
            <w:r>
              <w:sym w:font="Wingdings 2" w:char="F0A3"/>
            </w:r>
            <w:r>
              <w:t xml:space="preserve"> non</w:t>
            </w:r>
          </w:p>
        </w:tc>
      </w:tr>
      <w:tr w:rsidR="00BB1640" w:rsidRPr="00004FFC" w14:paraId="285B6118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3DD826F5" w14:textId="77777777" w:rsidR="00BB1640" w:rsidRPr="00004FFC" w:rsidRDefault="00BB1640" w:rsidP="00DA33DC">
            <w:pPr>
              <w:rPr>
                <w:b/>
              </w:rPr>
            </w:pPr>
            <w:r>
              <w:rPr>
                <w:b/>
              </w:rPr>
              <w:t>Observations pendant le travail pratique</w:t>
            </w:r>
          </w:p>
        </w:tc>
      </w:tr>
      <w:tr w:rsidR="00BB1640" w:rsidRPr="00004FFC" w14:paraId="23EEE21D" w14:textId="77777777" w:rsidTr="007D0A85">
        <w:trPr>
          <w:trHeight w:hRule="exact" w:val="907"/>
        </w:trPr>
        <w:tc>
          <w:tcPr>
            <w:tcW w:w="10206" w:type="dxa"/>
            <w:vAlign w:val="center"/>
          </w:tcPr>
          <w:p w14:paraId="54A89243" w14:textId="77777777" w:rsidR="00BB1640" w:rsidRPr="00004FFC" w:rsidRDefault="00BB1640" w:rsidP="00DA33DC">
            <w:r>
              <w:t>L’énoncé des tâches à accomplir et les compétences opérationnelles à examiner concordent.</w:t>
            </w:r>
          </w:p>
          <w:p w14:paraId="61FFE530" w14:textId="77777777" w:rsidR="00BB1640" w:rsidRPr="00004FFC" w:rsidRDefault="00BB1640" w:rsidP="00DA33DC">
            <w:pPr>
              <w:rPr>
                <w:rFonts w:cs="Arial"/>
              </w:rPr>
            </w:pPr>
            <w:r>
              <w:sym w:font="Wingdings 2" w:char="F0A3"/>
            </w:r>
            <w:r>
              <w:t xml:space="preserve"> oui</w:t>
            </w:r>
          </w:p>
          <w:p w14:paraId="31083BE7" w14:textId="77777777" w:rsidR="00BB1640" w:rsidRPr="00004FFC" w:rsidRDefault="00BB1640" w:rsidP="00DA33DC">
            <w:r>
              <w:sym w:font="Wingdings 2" w:char="F0A3"/>
            </w:r>
            <w:r>
              <w:t xml:space="preserve"> non / motif :</w:t>
            </w:r>
          </w:p>
        </w:tc>
      </w:tr>
      <w:tr w:rsidR="00BB1640" w:rsidRPr="00004FFC" w14:paraId="2C754FF9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1E653A2B" w14:textId="77777777" w:rsidR="00BB1640" w:rsidRPr="00004FFC" w:rsidRDefault="00BB1640" w:rsidP="00DA33DC"/>
        </w:tc>
      </w:tr>
      <w:tr w:rsidR="00BB1640" w:rsidRPr="00004FFC" w14:paraId="63829833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2B89E0D2" w14:textId="77777777" w:rsidR="00BB1640" w:rsidRPr="00004FFC" w:rsidRDefault="00BB1640" w:rsidP="00DA33DC"/>
        </w:tc>
      </w:tr>
      <w:tr w:rsidR="00F74152" w:rsidRPr="00004FFC" w14:paraId="7568A79D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2415DA69" w14:textId="77777777" w:rsidR="00F74152" w:rsidRPr="00004FFC" w:rsidRDefault="00F74152" w:rsidP="00DA33DC">
            <w:r>
              <w:t>Respect de la planification du travail :</w:t>
            </w:r>
          </w:p>
        </w:tc>
      </w:tr>
      <w:tr w:rsidR="00F74152" w:rsidRPr="00004FFC" w14:paraId="6AEFED1D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4AF31816" w14:textId="77777777" w:rsidR="00F74152" w:rsidRPr="00004FFC" w:rsidRDefault="00F74152" w:rsidP="00DA33DC"/>
        </w:tc>
      </w:tr>
      <w:tr w:rsidR="00F74152" w:rsidRPr="00004FFC" w14:paraId="6DF75BF4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11686BAC" w14:textId="77777777" w:rsidR="00F74152" w:rsidRPr="00004FFC" w:rsidRDefault="00F74152" w:rsidP="00DA33DC"/>
        </w:tc>
      </w:tr>
      <w:tr w:rsidR="00BB1640" w:rsidRPr="00004FFC" w14:paraId="32418FCD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458FA1DE" w14:textId="77777777" w:rsidR="00BB1640" w:rsidRPr="00004FFC" w:rsidRDefault="00BB1640" w:rsidP="00F74152">
            <w:r>
              <w:t>Activités observées :</w:t>
            </w:r>
          </w:p>
        </w:tc>
      </w:tr>
      <w:tr w:rsidR="00BB1640" w:rsidRPr="00004FFC" w14:paraId="7B7D6412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18367042" w14:textId="77777777" w:rsidR="00BB1640" w:rsidRPr="00004FFC" w:rsidRDefault="00BB1640" w:rsidP="00DA33DC"/>
        </w:tc>
      </w:tr>
      <w:tr w:rsidR="00BB1640" w:rsidRPr="00004FFC" w14:paraId="69904D2F" w14:textId="77777777" w:rsidTr="00F74152">
        <w:trPr>
          <w:trHeight w:val="567"/>
        </w:trPr>
        <w:tc>
          <w:tcPr>
            <w:tcW w:w="10206" w:type="dxa"/>
            <w:vAlign w:val="center"/>
          </w:tcPr>
          <w:p w14:paraId="14750D6A" w14:textId="77777777" w:rsidR="00BB1640" w:rsidRPr="00004FFC" w:rsidRDefault="00BB1640" w:rsidP="00DA33DC"/>
        </w:tc>
      </w:tr>
      <w:tr w:rsidR="00BB1640" w:rsidRPr="00004FFC" w14:paraId="3E4021A8" w14:textId="77777777" w:rsidTr="007D0A85">
        <w:trPr>
          <w:trHeight w:hRule="exact" w:val="907"/>
        </w:trPr>
        <w:tc>
          <w:tcPr>
            <w:tcW w:w="10206" w:type="dxa"/>
            <w:vAlign w:val="center"/>
          </w:tcPr>
          <w:p w14:paraId="5FEDEE52" w14:textId="16685366" w:rsidR="00BB1640" w:rsidRPr="00004FFC" w:rsidRDefault="00BB1640" w:rsidP="00DA33DC">
            <w:r>
              <w:t xml:space="preserve">Entretien avec la/le </w:t>
            </w:r>
            <w:r w:rsidR="005B2E9A">
              <w:t>professionnel/le responsable</w:t>
            </w:r>
            <w:r>
              <w:t xml:space="preserve"> :</w:t>
            </w:r>
          </w:p>
          <w:p w14:paraId="45DCAF5B" w14:textId="77777777" w:rsidR="00BB1640" w:rsidRPr="00004FFC" w:rsidRDefault="00BB1640" w:rsidP="00DA33DC">
            <w:r>
              <w:t>p. ex. encadrement et évaluation de la partie pratique, questions ouvertes, points manquant de clarté ou événements particuliers, moment de la remise des documents d’examen à l’experte / l’expert 1 ?</w:t>
            </w:r>
          </w:p>
        </w:tc>
      </w:tr>
      <w:tr w:rsidR="00BB1640" w:rsidRPr="00004FFC" w14:paraId="73A7DE8B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3D57FD94" w14:textId="77777777" w:rsidR="00BB1640" w:rsidRPr="00004FFC" w:rsidRDefault="00BB1640" w:rsidP="00DA33DC"/>
        </w:tc>
      </w:tr>
      <w:tr w:rsidR="00BB1640" w:rsidRPr="00004FFC" w14:paraId="5BAE35FF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0A117B27" w14:textId="77777777" w:rsidR="00BB1640" w:rsidRPr="00004FFC" w:rsidRDefault="00BB1640" w:rsidP="00DA33DC"/>
        </w:tc>
      </w:tr>
      <w:tr w:rsidR="002E76FA" w:rsidRPr="00004FFC" w14:paraId="03E8DC41" w14:textId="77777777" w:rsidTr="007D0A85">
        <w:trPr>
          <w:trHeight w:hRule="exact" w:val="595"/>
        </w:trPr>
        <w:tc>
          <w:tcPr>
            <w:tcW w:w="10206" w:type="dxa"/>
            <w:vAlign w:val="center"/>
          </w:tcPr>
          <w:p w14:paraId="455A65A2" w14:textId="77777777" w:rsidR="002E76FA" w:rsidRPr="00004FFC" w:rsidRDefault="002E76FA" w:rsidP="00DA33DC">
            <w:r>
              <w:t>Entretien avec la candidate / le candidat :</w:t>
            </w:r>
          </w:p>
          <w:p w14:paraId="37F9C434" w14:textId="77777777" w:rsidR="002E76FA" w:rsidRPr="00004FFC" w:rsidRDefault="002E76FA" w:rsidP="00DA33DC">
            <w:r>
              <w:t xml:space="preserve">Les conditions d’examen sont-elles régulières ? </w:t>
            </w:r>
            <w:r>
              <w:sym w:font="Wingdings 2" w:char="F0A3"/>
            </w:r>
            <w:r>
              <w:t xml:space="preserve"> oui / </w:t>
            </w:r>
            <w:r>
              <w:sym w:font="Wingdings 2" w:char="F0A3"/>
            </w:r>
            <w:r>
              <w:t xml:space="preserve"> non / motif :</w:t>
            </w:r>
          </w:p>
        </w:tc>
      </w:tr>
      <w:tr w:rsidR="00DA33DC" w:rsidRPr="00004FFC" w14:paraId="691B378F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17566988" w14:textId="77777777" w:rsidR="00DA33DC" w:rsidRPr="00004FFC" w:rsidRDefault="00DA33DC" w:rsidP="00DA33DC"/>
        </w:tc>
      </w:tr>
      <w:tr w:rsidR="00BB1640" w:rsidRPr="00004FFC" w14:paraId="1F4C6922" w14:textId="77777777" w:rsidTr="007D0A85">
        <w:trPr>
          <w:trHeight w:hRule="exact" w:val="1134"/>
        </w:trPr>
        <w:tc>
          <w:tcPr>
            <w:tcW w:w="10206" w:type="dxa"/>
            <w:vAlign w:val="center"/>
          </w:tcPr>
          <w:p w14:paraId="542F48C8" w14:textId="77777777" w:rsidR="00BB1640" w:rsidRPr="00004FFC" w:rsidRDefault="00BB1640" w:rsidP="00DA33DC">
            <w:r>
              <w:t xml:space="preserve">    </w:t>
            </w:r>
          </w:p>
          <w:p w14:paraId="350806B6" w14:textId="77777777" w:rsidR="00BB1640" w:rsidRPr="00004FFC" w:rsidRDefault="00BB1640" w:rsidP="00DA33DC">
            <w:pPr>
              <w:rPr>
                <w:rFonts w:cs="Arial"/>
              </w:rPr>
            </w:pPr>
            <w:r>
              <w:t xml:space="preserve">    </w:t>
            </w:r>
          </w:p>
          <w:p w14:paraId="0FF636BB" w14:textId="262DCF46" w:rsidR="00BB1640" w:rsidRPr="00004FFC" w:rsidRDefault="00BB1640" w:rsidP="00DA33DC">
            <w:pPr>
              <w:rPr>
                <w:rFonts w:cs="Arial"/>
              </w:rPr>
            </w:pPr>
            <w:r>
              <w:t xml:space="preserve">    </w:t>
            </w:r>
          </w:p>
          <w:p w14:paraId="739E69C4" w14:textId="77777777" w:rsidR="00BB1640" w:rsidRPr="00004FFC" w:rsidRDefault="00BB1640" w:rsidP="00DA33DC">
            <w:r>
              <w:t>Y a-t-il des questions en rapport avec l’entretien professionnel ?</w:t>
            </w:r>
          </w:p>
        </w:tc>
      </w:tr>
      <w:tr w:rsidR="00F74152" w:rsidRPr="00004FFC" w14:paraId="6C259A32" w14:textId="77777777" w:rsidTr="00F74152">
        <w:trPr>
          <w:trHeight w:hRule="exact" w:val="567"/>
        </w:trPr>
        <w:tc>
          <w:tcPr>
            <w:tcW w:w="10206" w:type="dxa"/>
            <w:vAlign w:val="center"/>
          </w:tcPr>
          <w:p w14:paraId="516A0A9A" w14:textId="77777777" w:rsidR="00F74152" w:rsidRPr="00004FFC" w:rsidRDefault="00F74152" w:rsidP="00DA33DC"/>
        </w:tc>
      </w:tr>
    </w:tbl>
    <w:p w14:paraId="799971B6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0EAC5592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045B7EA9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4516CAD9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1670BC2E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7DEFDFEA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766DFE7A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74C892DE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4DB734ED" w14:textId="77777777" w:rsidR="00D96F7E" w:rsidRDefault="00D96F7E" w:rsidP="00D96F7E">
      <w:pPr>
        <w:tabs>
          <w:tab w:val="left" w:pos="3119"/>
          <w:tab w:val="left" w:pos="5670"/>
        </w:tabs>
        <w:rPr>
          <w:sz w:val="2"/>
          <w:szCs w:val="2"/>
        </w:rPr>
      </w:pPr>
    </w:p>
    <w:p w14:paraId="08763FB1" w14:textId="77777777" w:rsidR="00D96F7E" w:rsidRPr="00004FFC" w:rsidRDefault="00D96F7E" w:rsidP="00D96F7E">
      <w:pPr>
        <w:tabs>
          <w:tab w:val="left" w:pos="3119"/>
          <w:tab w:val="left" w:pos="5670"/>
        </w:tabs>
      </w:pPr>
      <w:r>
        <w:rPr>
          <w:sz w:val="2"/>
          <w:szCs w:val="2"/>
        </w:rPr>
        <w:t xml:space="preserve"> </w:t>
      </w:r>
      <w:r>
        <w:t>Signature :</w:t>
      </w:r>
    </w:p>
    <w:p w14:paraId="3B7629BD" w14:textId="77777777" w:rsidR="00D96F7E" w:rsidRPr="00004FFC" w:rsidRDefault="00D96F7E" w:rsidP="00D96F7E">
      <w:pPr>
        <w:tabs>
          <w:tab w:val="left" w:pos="3119"/>
          <w:tab w:val="right" w:pos="10206"/>
        </w:tabs>
        <w:rPr>
          <w:rFonts w:ascii="Times New Roman" w:hAnsi="Times New Roman"/>
          <w:sz w:val="20"/>
          <w:szCs w:val="20"/>
        </w:rPr>
      </w:pPr>
      <w:r>
        <w:t xml:space="preserve">Experte / Expert 1 : 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>
        <w:tab/>
        <w:t xml:space="preserve">date : 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14:paraId="3F2C1998" w14:textId="77777777" w:rsidR="00BB1640" w:rsidRPr="00004FFC" w:rsidRDefault="00BB1640" w:rsidP="00BB1640">
      <w:pPr>
        <w:rPr>
          <w:sz w:val="2"/>
          <w:szCs w:val="2"/>
        </w:rPr>
      </w:pPr>
    </w:p>
    <w:sectPr w:rsidR="00BB1640" w:rsidRPr="00004FFC" w:rsidSect="00BB1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993" w:header="567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B8E2" w14:textId="77777777" w:rsidR="00A44B2D" w:rsidRDefault="00A44B2D">
      <w:r>
        <w:separator/>
      </w:r>
    </w:p>
  </w:endnote>
  <w:endnote w:type="continuationSeparator" w:id="0">
    <w:p w14:paraId="095B8C51" w14:textId="77777777" w:rsidR="00A44B2D" w:rsidRDefault="00A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1728" w14:textId="77777777" w:rsidR="009304CF" w:rsidRDefault="009304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2EB6" w14:textId="1C70BA1B" w:rsidR="00BB1640" w:rsidRPr="00004FFC" w:rsidRDefault="00BB1640" w:rsidP="007D0A85">
    <w:pPr>
      <w:tabs>
        <w:tab w:val="left" w:pos="1276"/>
        <w:tab w:val="right" w:pos="10206"/>
      </w:tabs>
      <w:rPr>
        <w:rFonts w:cs="Arial"/>
        <w:sz w:val="16"/>
        <w:szCs w:val="16"/>
      </w:rPr>
    </w:pPr>
    <w:r>
      <w:rPr>
        <w:sz w:val="16"/>
      </w:rPr>
      <w:t>Édition</w:t>
    </w:r>
    <w:r w:rsidR="00503F88">
      <w:rPr>
        <w:sz w:val="16"/>
      </w:rPr>
      <w:t xml:space="preserve"> : </w:t>
    </w:r>
    <w:r>
      <w:rPr>
        <w:sz w:val="16"/>
      </w:rPr>
      <w:t>CSFO, unité Procédures de qualification, Berne</w:t>
    </w:r>
    <w:r>
      <w:rPr>
        <w:sz w:val="16"/>
        <w:szCs w:val="16"/>
      </w:rPr>
      <w:tab/>
      <w:t xml:space="preserve">Page </w:t>
    </w:r>
    <w:r w:rsidRPr="00004FFC">
      <w:rPr>
        <w:rFonts w:cs="Arial"/>
        <w:sz w:val="16"/>
        <w:szCs w:val="16"/>
      </w:rPr>
      <w:fldChar w:fldCharType="begin"/>
    </w:r>
    <w:r w:rsidRPr="00004FFC">
      <w:rPr>
        <w:rFonts w:cs="Arial"/>
        <w:sz w:val="16"/>
        <w:szCs w:val="16"/>
      </w:rPr>
      <w:instrText xml:space="preserve"> </w:instrText>
    </w:r>
    <w:r w:rsidR="0082533C">
      <w:rPr>
        <w:rFonts w:cs="Arial"/>
        <w:sz w:val="16"/>
        <w:szCs w:val="16"/>
      </w:rPr>
      <w:instrText>PAGE</w:instrText>
    </w:r>
    <w:r w:rsidRPr="00004FFC">
      <w:rPr>
        <w:rFonts w:cs="Arial"/>
        <w:sz w:val="16"/>
        <w:szCs w:val="16"/>
      </w:rPr>
      <w:instrText xml:space="preserve"> </w:instrText>
    </w:r>
    <w:r w:rsidRPr="00004FFC">
      <w:rPr>
        <w:rFonts w:cs="Arial"/>
        <w:sz w:val="16"/>
        <w:szCs w:val="16"/>
      </w:rPr>
      <w:fldChar w:fldCharType="separate"/>
    </w:r>
    <w:r w:rsidR="005B2E9A">
      <w:rPr>
        <w:rFonts w:cs="Arial"/>
        <w:noProof/>
        <w:sz w:val="16"/>
        <w:szCs w:val="16"/>
      </w:rPr>
      <w:t>1</w:t>
    </w:r>
    <w:r w:rsidRPr="00004FFC">
      <w:rPr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 w:rsidRPr="00004FFC">
      <w:rPr>
        <w:rFonts w:cs="Arial"/>
        <w:sz w:val="16"/>
        <w:szCs w:val="16"/>
      </w:rPr>
      <w:fldChar w:fldCharType="begin"/>
    </w:r>
    <w:r w:rsidRPr="00004FFC">
      <w:rPr>
        <w:rFonts w:cs="Arial"/>
        <w:sz w:val="16"/>
        <w:szCs w:val="16"/>
      </w:rPr>
      <w:instrText xml:space="preserve"> </w:instrText>
    </w:r>
    <w:r w:rsidR="0082533C">
      <w:rPr>
        <w:rFonts w:cs="Arial"/>
        <w:sz w:val="16"/>
        <w:szCs w:val="16"/>
      </w:rPr>
      <w:instrText>NUMPAGES</w:instrText>
    </w:r>
    <w:r w:rsidRPr="00004FFC">
      <w:rPr>
        <w:rFonts w:cs="Arial"/>
        <w:sz w:val="16"/>
        <w:szCs w:val="16"/>
      </w:rPr>
      <w:instrText xml:space="preserve">  </w:instrText>
    </w:r>
    <w:r w:rsidRPr="00004FFC">
      <w:rPr>
        <w:rFonts w:cs="Arial"/>
        <w:sz w:val="16"/>
        <w:szCs w:val="16"/>
      </w:rPr>
      <w:fldChar w:fldCharType="separate"/>
    </w:r>
    <w:r w:rsidR="005B2E9A">
      <w:rPr>
        <w:rFonts w:cs="Arial"/>
        <w:noProof/>
        <w:sz w:val="16"/>
        <w:szCs w:val="16"/>
      </w:rPr>
      <w:t>1</w:t>
    </w:r>
    <w:r w:rsidRPr="00004FFC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27B04" w14:textId="77777777" w:rsidR="009304CF" w:rsidRDefault="009304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87D22" w14:textId="77777777" w:rsidR="00A44B2D" w:rsidRDefault="00A44B2D">
      <w:r>
        <w:separator/>
      </w:r>
    </w:p>
  </w:footnote>
  <w:footnote w:type="continuationSeparator" w:id="0">
    <w:p w14:paraId="21ACAE97" w14:textId="77777777" w:rsidR="00A44B2D" w:rsidRDefault="00A4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1167" w14:textId="77777777" w:rsidR="009304CF" w:rsidRDefault="009304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2EC0" w14:textId="77777777" w:rsidR="00BB1640" w:rsidRPr="000B1440" w:rsidRDefault="00BB1640" w:rsidP="00BB1640">
    <w:pPr>
      <w:rPr>
        <w:rFonts w:cs="Arial"/>
        <w:b/>
        <w:sz w:val="24"/>
        <w:szCs w:val="28"/>
      </w:rPr>
    </w:pPr>
    <w:r>
      <w:rPr>
        <w:b/>
        <w:sz w:val="24"/>
        <w:szCs w:val="28"/>
      </w:rPr>
      <w:t>Procédure de qualification Aide en soins et accompagnement AFP</w:t>
    </w:r>
  </w:p>
  <w:p w14:paraId="70AB6745" w14:textId="79351057" w:rsidR="00BB1640" w:rsidRPr="000B1440" w:rsidRDefault="00BB1640" w:rsidP="00BB1640">
    <w:pPr>
      <w:tabs>
        <w:tab w:val="right" w:pos="10206"/>
      </w:tabs>
      <w:rPr>
        <w:rFonts w:cs="Arial"/>
        <w:b/>
        <w:sz w:val="24"/>
        <w:szCs w:val="28"/>
      </w:rPr>
    </w:pPr>
    <w:r>
      <w:rPr>
        <w:b/>
        <w:sz w:val="24"/>
        <w:szCs w:val="28"/>
      </w:rPr>
      <w:t>Travail pratique individuel (TPI)</w:t>
    </w:r>
    <w:r>
      <w:rPr>
        <w:b/>
        <w:sz w:val="24"/>
        <w:szCs w:val="28"/>
      </w:rPr>
      <w:tab/>
      <w:t>202</w:t>
    </w:r>
    <w:r w:rsidR="00773012">
      <w:rPr>
        <w:b/>
        <w:sz w:val="24"/>
        <w:szCs w:val="28"/>
      </w:rPr>
      <w:t>5</w:t>
    </w:r>
  </w:p>
  <w:p w14:paraId="7AA5B501" w14:textId="0563CF2F" w:rsidR="00BB1640" w:rsidRPr="000B1440" w:rsidRDefault="00CF2E6A" w:rsidP="00BB1640">
    <w:pPr>
      <w:rPr>
        <w:rFonts w:cs="Arial"/>
        <w:b/>
        <w:sz w:val="24"/>
        <w:szCs w:val="28"/>
      </w:rPr>
    </w:pPr>
    <w:r>
      <w:rPr>
        <w:b/>
        <w:sz w:val="24"/>
        <w:szCs w:val="28"/>
      </w:rPr>
      <w:t xml:space="preserve">8. </w:t>
    </w:r>
    <w:r w:rsidR="00BB1640">
      <w:rPr>
        <w:b/>
        <w:sz w:val="24"/>
        <w:szCs w:val="28"/>
      </w:rPr>
      <w:t>Procès-verbal de la visite de l’experte / expert</w:t>
    </w:r>
  </w:p>
  <w:p w14:paraId="421DD9C7" w14:textId="77777777" w:rsidR="00BB1640" w:rsidRPr="000B1440" w:rsidRDefault="00BB1640" w:rsidP="00BB1640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910B" w14:textId="77777777" w:rsidR="009304CF" w:rsidRDefault="009304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50AE8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001F8"/>
    <w:multiLevelType w:val="multilevel"/>
    <w:tmpl w:val="0A407892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 w15:restartNumberingAfterBreak="0">
    <w:nsid w:val="40F67152"/>
    <w:multiLevelType w:val="hybridMultilevel"/>
    <w:tmpl w:val="857EC1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685020">
    <w:abstractNumId w:val="1"/>
  </w:num>
  <w:num w:numId="2" w16cid:durableId="1008169464">
    <w:abstractNumId w:val="1"/>
  </w:num>
  <w:num w:numId="3" w16cid:durableId="240799346">
    <w:abstractNumId w:val="1"/>
  </w:num>
  <w:num w:numId="4" w16cid:durableId="1097795759">
    <w:abstractNumId w:val="1"/>
  </w:num>
  <w:num w:numId="5" w16cid:durableId="1253927863">
    <w:abstractNumId w:val="1"/>
  </w:num>
  <w:num w:numId="6" w16cid:durableId="1933778057">
    <w:abstractNumId w:val="1"/>
  </w:num>
  <w:num w:numId="7" w16cid:durableId="335307855">
    <w:abstractNumId w:val="1"/>
  </w:num>
  <w:num w:numId="8" w16cid:durableId="1269044073">
    <w:abstractNumId w:val="1"/>
  </w:num>
  <w:num w:numId="9" w16cid:durableId="1826387269">
    <w:abstractNumId w:val="1"/>
  </w:num>
  <w:num w:numId="10" w16cid:durableId="187260122">
    <w:abstractNumId w:val="1"/>
  </w:num>
  <w:num w:numId="11" w16cid:durableId="1514487680">
    <w:abstractNumId w:val="1"/>
  </w:num>
  <w:num w:numId="12" w16cid:durableId="430317597">
    <w:abstractNumId w:val="1"/>
  </w:num>
  <w:num w:numId="13" w16cid:durableId="486437726">
    <w:abstractNumId w:val="1"/>
  </w:num>
  <w:num w:numId="14" w16cid:durableId="322928112">
    <w:abstractNumId w:val="1"/>
  </w:num>
  <w:num w:numId="15" w16cid:durableId="554051715">
    <w:abstractNumId w:val="1"/>
  </w:num>
  <w:num w:numId="16" w16cid:durableId="637298280">
    <w:abstractNumId w:val="1"/>
  </w:num>
  <w:num w:numId="17" w16cid:durableId="2004356030">
    <w:abstractNumId w:val="1"/>
  </w:num>
  <w:num w:numId="18" w16cid:durableId="2059207397">
    <w:abstractNumId w:val="1"/>
  </w:num>
  <w:num w:numId="19" w16cid:durableId="1950234283">
    <w:abstractNumId w:val="1"/>
  </w:num>
  <w:num w:numId="20" w16cid:durableId="1946617564">
    <w:abstractNumId w:val="1"/>
  </w:num>
  <w:num w:numId="21" w16cid:durableId="530606169">
    <w:abstractNumId w:val="1"/>
  </w:num>
  <w:num w:numId="22" w16cid:durableId="1726178111">
    <w:abstractNumId w:val="1"/>
  </w:num>
  <w:num w:numId="23" w16cid:durableId="1447383409">
    <w:abstractNumId w:val="0"/>
  </w:num>
  <w:num w:numId="24" w16cid:durableId="587080008">
    <w:abstractNumId w:val="0"/>
  </w:num>
  <w:num w:numId="25" w16cid:durableId="848452153">
    <w:abstractNumId w:val="0"/>
  </w:num>
  <w:num w:numId="26" w16cid:durableId="1491369243">
    <w:abstractNumId w:val="0"/>
  </w:num>
  <w:num w:numId="27" w16cid:durableId="1170758099">
    <w:abstractNumId w:val="0"/>
  </w:num>
  <w:num w:numId="28" w16cid:durableId="1357122054">
    <w:abstractNumId w:val="0"/>
  </w:num>
  <w:num w:numId="29" w16cid:durableId="413480578">
    <w:abstractNumId w:val="1"/>
  </w:num>
  <w:num w:numId="30" w16cid:durableId="33989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53"/>
    <w:rsid w:val="00007769"/>
    <w:rsid w:val="000B1440"/>
    <w:rsid w:val="000C4DDD"/>
    <w:rsid w:val="00116783"/>
    <w:rsid w:val="0013509B"/>
    <w:rsid w:val="002E6E16"/>
    <w:rsid w:val="002E76FA"/>
    <w:rsid w:val="002F59F0"/>
    <w:rsid w:val="003949DE"/>
    <w:rsid w:val="003C513A"/>
    <w:rsid w:val="004205DF"/>
    <w:rsid w:val="00435DA4"/>
    <w:rsid w:val="004F3801"/>
    <w:rsid w:val="00503F88"/>
    <w:rsid w:val="005B2E9A"/>
    <w:rsid w:val="0067782F"/>
    <w:rsid w:val="006A4D9A"/>
    <w:rsid w:val="00773012"/>
    <w:rsid w:val="007D0A85"/>
    <w:rsid w:val="00812B39"/>
    <w:rsid w:val="0082533C"/>
    <w:rsid w:val="00826DDA"/>
    <w:rsid w:val="009304CF"/>
    <w:rsid w:val="00961258"/>
    <w:rsid w:val="00991956"/>
    <w:rsid w:val="009E06B2"/>
    <w:rsid w:val="00A44B2D"/>
    <w:rsid w:val="00AE3299"/>
    <w:rsid w:val="00BB1640"/>
    <w:rsid w:val="00BE0B76"/>
    <w:rsid w:val="00CF2E6A"/>
    <w:rsid w:val="00D96F7E"/>
    <w:rsid w:val="00DA33DC"/>
    <w:rsid w:val="00F54853"/>
    <w:rsid w:val="00F55CB3"/>
    <w:rsid w:val="00F57AEC"/>
    <w:rsid w:val="00F74152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8B59BE5"/>
  <w15:docId w15:val="{283320D3-DDF4-4E7C-B207-AD135C5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1AA2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4E663B"/>
    <w:pPr>
      <w:keepNext/>
      <w:numPr>
        <w:numId w:val="29"/>
      </w:numPr>
      <w:tabs>
        <w:tab w:val="left" w:pos="720"/>
      </w:tabs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autoRedefine/>
    <w:qFormat/>
    <w:rsid w:val="00AC16C5"/>
    <w:pPr>
      <w:keepNext/>
      <w:numPr>
        <w:ilvl w:val="1"/>
        <w:numId w:val="29"/>
      </w:numPr>
      <w:tabs>
        <w:tab w:val="left" w:pos="720"/>
      </w:tabs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AC16C5"/>
    <w:pPr>
      <w:keepNext/>
      <w:numPr>
        <w:ilvl w:val="2"/>
        <w:numId w:val="29"/>
      </w:numPr>
      <w:tabs>
        <w:tab w:val="left" w:pos="720"/>
      </w:tabs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autoRedefine/>
    <w:qFormat/>
    <w:rsid w:val="00AC16C5"/>
    <w:pPr>
      <w:keepNext/>
      <w:numPr>
        <w:ilvl w:val="3"/>
        <w:numId w:val="29"/>
      </w:numPr>
      <w:tabs>
        <w:tab w:val="clear" w:pos="864"/>
        <w:tab w:val="left" w:pos="1134"/>
      </w:tabs>
      <w:spacing w:before="240" w:after="60"/>
      <w:ind w:left="1134" w:hanging="1134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rsid w:val="00AC16C5"/>
    <w:pPr>
      <w:numPr>
        <w:ilvl w:val="4"/>
        <w:numId w:val="29"/>
      </w:numPr>
      <w:tabs>
        <w:tab w:val="clear" w:pos="1008"/>
        <w:tab w:val="left" w:pos="1134"/>
      </w:tabs>
      <w:spacing w:before="240" w:after="60"/>
      <w:ind w:left="1134" w:hanging="1134"/>
      <w:outlineLvl w:val="4"/>
    </w:pPr>
    <w:rPr>
      <w:b/>
    </w:rPr>
  </w:style>
  <w:style w:type="paragraph" w:styleId="berschrift6">
    <w:name w:val="heading 6"/>
    <w:basedOn w:val="Standard"/>
    <w:next w:val="Standard"/>
    <w:autoRedefine/>
    <w:qFormat/>
    <w:rsid w:val="004E663B"/>
    <w:pPr>
      <w:numPr>
        <w:ilvl w:val="5"/>
        <w:numId w:val="29"/>
      </w:numPr>
      <w:tabs>
        <w:tab w:val="clear" w:pos="1152"/>
        <w:tab w:val="left" w:pos="1134"/>
      </w:tabs>
      <w:spacing w:before="240" w:after="60"/>
      <w:ind w:left="1134" w:hanging="1134"/>
      <w:outlineLvl w:val="5"/>
    </w:pPr>
    <w:rPr>
      <w:b/>
    </w:rPr>
  </w:style>
  <w:style w:type="paragraph" w:styleId="berschrift7">
    <w:name w:val="heading 7"/>
    <w:basedOn w:val="Standard"/>
    <w:next w:val="Standard"/>
    <w:autoRedefine/>
    <w:qFormat/>
    <w:rsid w:val="004E663B"/>
    <w:pPr>
      <w:numPr>
        <w:ilvl w:val="6"/>
        <w:numId w:val="29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b/>
    </w:rPr>
  </w:style>
  <w:style w:type="paragraph" w:styleId="berschrift8">
    <w:name w:val="heading 8"/>
    <w:basedOn w:val="Standard"/>
    <w:next w:val="Standard"/>
    <w:autoRedefine/>
    <w:qFormat/>
    <w:rsid w:val="004E663B"/>
    <w:pPr>
      <w:numPr>
        <w:ilvl w:val="7"/>
        <w:numId w:val="29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b/>
    </w:rPr>
  </w:style>
  <w:style w:type="paragraph" w:styleId="berschrift9">
    <w:name w:val="heading 9"/>
    <w:basedOn w:val="Standard"/>
    <w:next w:val="Standard"/>
    <w:autoRedefine/>
    <w:qFormat/>
    <w:rsid w:val="004E663B"/>
    <w:pPr>
      <w:numPr>
        <w:ilvl w:val="8"/>
        <w:numId w:val="29"/>
      </w:numPr>
      <w:tabs>
        <w:tab w:val="clear" w:pos="2160"/>
        <w:tab w:val="left" w:pos="1701"/>
      </w:tabs>
      <w:spacing w:before="240" w:after="6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F30F8D"/>
    <w:pPr>
      <w:tabs>
        <w:tab w:val="left" w:pos="720"/>
        <w:tab w:val="right" w:leader="dot" w:pos="9639"/>
      </w:tabs>
      <w:ind w:left="720" w:hanging="720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5">
    <w:name w:val="toc 5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FB1AA2"/>
    <w:pPr>
      <w:tabs>
        <w:tab w:val="center" w:pos="4820"/>
        <w:tab w:val="right" w:pos="9639"/>
      </w:tabs>
    </w:pPr>
  </w:style>
  <w:style w:type="paragraph" w:styleId="Fuzeile">
    <w:name w:val="footer"/>
    <w:basedOn w:val="Standard"/>
    <w:link w:val="FuzeileZchn"/>
    <w:rsid w:val="00FB1AA2"/>
    <w:pPr>
      <w:tabs>
        <w:tab w:val="center" w:pos="4820"/>
        <w:tab w:val="right" w:pos="9639"/>
      </w:tabs>
    </w:pPr>
    <w:rPr>
      <w:lang w:eastAsia="x-none"/>
    </w:rPr>
  </w:style>
  <w:style w:type="paragraph" w:styleId="StandardWeb">
    <w:name w:val="Normal (Web)"/>
    <w:basedOn w:val="Standard"/>
    <w:rsid w:val="00FB1AA2"/>
    <w:rPr>
      <w:szCs w:val="24"/>
    </w:rPr>
  </w:style>
  <w:style w:type="paragraph" w:styleId="Listennummer">
    <w:name w:val="List Number"/>
    <w:basedOn w:val="Standard"/>
    <w:autoRedefine/>
    <w:rsid w:val="00BD463A"/>
    <w:pPr>
      <w:numPr>
        <w:numId w:val="28"/>
      </w:numPr>
      <w:tabs>
        <w:tab w:val="clear" w:pos="360"/>
        <w:tab w:val="left" w:pos="720"/>
      </w:tabs>
      <w:ind w:left="0" w:firstLine="720"/>
    </w:pPr>
  </w:style>
  <w:style w:type="character" w:styleId="Hyperlink">
    <w:name w:val="Hyperlink"/>
    <w:rsid w:val="004E663B"/>
    <w:rPr>
      <w:color w:val="0000FF"/>
      <w:u w:val="single"/>
    </w:rPr>
  </w:style>
  <w:style w:type="table" w:styleId="Tabellenraster">
    <w:name w:val="Table Grid"/>
    <w:basedOn w:val="NormaleTabelle"/>
    <w:rsid w:val="00F5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5F3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1F5F34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275F3"/>
    <w:rPr>
      <w:rFonts w:ascii="Arial" w:hAnsi="Arial"/>
      <w:sz w:val="22"/>
      <w:szCs w:val="22"/>
    </w:rPr>
  </w:style>
  <w:style w:type="character" w:styleId="Kommentarzeichen">
    <w:name w:val="annotation reference"/>
    <w:rsid w:val="00C37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78B2"/>
    <w:rPr>
      <w:sz w:val="20"/>
      <w:szCs w:val="20"/>
      <w:lang w:eastAsia="x-none"/>
    </w:rPr>
  </w:style>
  <w:style w:type="character" w:customStyle="1" w:styleId="KommentartextZchn">
    <w:name w:val="Kommentartext Zchn"/>
    <w:link w:val="Kommentartext"/>
    <w:rsid w:val="00C378B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378B2"/>
    <w:rPr>
      <w:b/>
      <w:bCs/>
    </w:rPr>
  </w:style>
  <w:style w:type="character" w:customStyle="1" w:styleId="KommentarthemaZchn">
    <w:name w:val="Kommentarthema Zchn"/>
    <w:link w:val="Kommentarthema"/>
    <w:rsid w:val="00C378B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B3E80-C67D-4676-9FCF-CF50B34D492F}"/>
</file>

<file path=customXml/itemProps2.xml><?xml version="1.0" encoding="utf-8"?>
<ds:datastoreItem xmlns:ds="http://schemas.openxmlformats.org/officeDocument/2006/customXml" ds:itemID="{4BD86079-347C-4AA4-B0BB-5307C13CE7E2}"/>
</file>

<file path=customXml/itemProps3.xml><?xml version="1.0" encoding="utf-8"?>
<ds:datastoreItem xmlns:ds="http://schemas.openxmlformats.org/officeDocument/2006/customXml" ds:itemID="{0C169F09-D8C5-4B9A-8411-238FA4255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Unterschrift Hauptexpertin:____________________________</vt:lpstr>
      <vt:lpstr>Unterschrift Hauptexpertin:____________________________</vt:lpstr>
    </vt:vector>
  </TitlesOfParts>
  <Company>Kantonsspital Luzern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 Hauptexpertin:____________________________</dc:title>
  <dc:creator>SDBB | CSFO</dc:creator>
  <cp:lastModifiedBy>Jueni, Erwin</cp:lastModifiedBy>
  <cp:revision>20</cp:revision>
  <cp:lastPrinted>2012-07-30T07:52:00Z</cp:lastPrinted>
  <dcterms:created xsi:type="dcterms:W3CDTF">2014-08-20T06:13:00Z</dcterms:created>
  <dcterms:modified xsi:type="dcterms:W3CDTF">2024-06-17T11:43:00Z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